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E5" w:rsidRPr="004446CE" w:rsidRDefault="00EF2F43">
      <w:pPr>
        <w:spacing w:before="69"/>
        <w:ind w:left="1995" w:right="2152"/>
        <w:jc w:val="center"/>
        <w:rPr>
          <w:sz w:val="20"/>
          <w:szCs w:val="20"/>
        </w:rPr>
      </w:pPr>
      <w:r w:rsidRPr="004446CE">
        <w:rPr>
          <w:sz w:val="20"/>
          <w:szCs w:val="20"/>
        </w:rPr>
        <w:t>DAVIS COUNTY JUSTICE COURT, DAVIS COUNTY, UTAH</w:t>
      </w:r>
    </w:p>
    <w:p w:rsidR="00241DE5" w:rsidRPr="004446CE" w:rsidRDefault="00EF2F43">
      <w:pPr>
        <w:pStyle w:val="Heading2"/>
        <w:ind w:left="1995" w:right="1972"/>
        <w:jc w:val="center"/>
        <w:rPr>
          <w:sz w:val="20"/>
          <w:szCs w:val="20"/>
          <w:u w:val="none"/>
        </w:rPr>
      </w:pPr>
      <w:r w:rsidRPr="004446CE">
        <w:rPr>
          <w:w w:val="105"/>
          <w:sz w:val="20"/>
          <w:szCs w:val="20"/>
          <w:u w:val="thick"/>
        </w:rPr>
        <w:t>RIGHTS, INSTRUCTIONS, AND WAIVER FORM</w:t>
      </w:r>
    </w:p>
    <w:p w:rsidR="00241DE5" w:rsidRPr="004446CE" w:rsidRDefault="00241DE5">
      <w:pPr>
        <w:pStyle w:val="BodyText"/>
        <w:spacing w:before="4"/>
        <w:rPr>
          <w:b/>
          <w:sz w:val="20"/>
          <w:szCs w:val="20"/>
        </w:rPr>
      </w:pPr>
    </w:p>
    <w:p w:rsidR="00241DE5" w:rsidRPr="00C236CB" w:rsidRDefault="00EF2F43">
      <w:pPr>
        <w:pStyle w:val="BodyText"/>
        <w:tabs>
          <w:tab w:val="left" w:pos="2985"/>
          <w:tab w:val="left" w:pos="5720"/>
          <w:tab w:val="left" w:pos="6263"/>
          <w:tab w:val="left" w:pos="6515"/>
          <w:tab w:val="left" w:pos="8184"/>
          <w:tab w:val="left" w:pos="9334"/>
          <w:tab w:val="left" w:pos="10149"/>
          <w:tab w:val="left" w:pos="10278"/>
        </w:tabs>
        <w:spacing w:line="496" w:lineRule="auto"/>
        <w:ind w:left="114" w:right="113" w:firstLine="6"/>
        <w:rPr>
          <w:w w:val="230"/>
        </w:rPr>
      </w:pPr>
      <w:r w:rsidRPr="00C236CB">
        <w:rPr>
          <w:spacing w:val="-1"/>
          <w:w w:val="104"/>
        </w:rPr>
        <w:t>Defendant</w:t>
      </w:r>
      <w:r w:rsidR="00C236CB" w:rsidRPr="00C236CB">
        <w:rPr>
          <w:spacing w:val="5"/>
          <w:w w:val="104"/>
        </w:rPr>
        <w:t>:</w:t>
      </w:r>
      <w:r w:rsidR="00C236CB">
        <w:rPr>
          <w:spacing w:val="5"/>
          <w:w w:val="104"/>
        </w:rPr>
        <w:t xml:space="preserve"> _______________________________________________</w:t>
      </w:r>
      <w:r w:rsidRPr="00C236CB">
        <w:rPr>
          <w:spacing w:val="-1"/>
          <w:w w:val="107"/>
        </w:rPr>
        <w:t xml:space="preserve"> Case</w:t>
      </w:r>
      <w:r w:rsidRPr="00C236CB">
        <w:rPr>
          <w:spacing w:val="10"/>
        </w:rPr>
        <w:t xml:space="preserve"> </w:t>
      </w:r>
      <w:r w:rsidRPr="00C236CB">
        <w:rPr>
          <w:spacing w:val="-1"/>
          <w:w w:val="104"/>
        </w:rPr>
        <w:t>No.</w:t>
      </w:r>
      <w:r w:rsidRPr="00C236CB">
        <w:rPr>
          <w:spacing w:val="-2"/>
          <w:w w:val="104"/>
        </w:rPr>
        <w:t>:</w:t>
      </w:r>
      <w:r w:rsidR="00C236CB">
        <w:rPr>
          <w:u w:val="single"/>
        </w:rPr>
        <w:t xml:space="preserve"> </w:t>
      </w:r>
      <w:r w:rsidR="00C236CB" w:rsidRPr="00C236CB">
        <w:t>________________________________</w:t>
      </w:r>
      <w:r w:rsidRPr="00C236CB">
        <w:rPr>
          <w:w w:val="239"/>
        </w:rPr>
        <w:t xml:space="preserve"> </w:t>
      </w:r>
      <w:r w:rsidRPr="00C236CB">
        <w:rPr>
          <w:w w:val="110"/>
        </w:rPr>
        <w:t>Address:</w:t>
      </w:r>
      <w:r w:rsidRPr="00C236CB">
        <w:rPr>
          <w:w w:val="110"/>
          <w:u w:val="single"/>
        </w:rPr>
        <w:t xml:space="preserve"> </w:t>
      </w:r>
      <w:r w:rsidRPr="00C236CB">
        <w:rPr>
          <w:w w:val="110"/>
          <w:u w:val="single"/>
        </w:rPr>
        <w:tab/>
      </w:r>
      <w:r w:rsidRPr="00C236CB">
        <w:rPr>
          <w:w w:val="110"/>
          <w:u w:val="single"/>
        </w:rPr>
        <w:tab/>
      </w:r>
      <w:r w:rsidRPr="00C236CB">
        <w:rPr>
          <w:w w:val="115"/>
        </w:rPr>
        <w:t>City:</w:t>
      </w:r>
      <w:r w:rsidRPr="00C236CB">
        <w:rPr>
          <w:w w:val="115"/>
          <w:u w:val="single"/>
        </w:rPr>
        <w:t xml:space="preserve"> </w:t>
      </w:r>
      <w:r w:rsidRPr="00C236CB">
        <w:rPr>
          <w:w w:val="115"/>
          <w:u w:val="single"/>
        </w:rPr>
        <w:tab/>
      </w:r>
      <w:r w:rsidRPr="00C236CB">
        <w:rPr>
          <w:w w:val="115"/>
          <w:u w:val="single"/>
        </w:rPr>
        <w:tab/>
      </w:r>
      <w:r w:rsidRPr="00C236CB">
        <w:rPr>
          <w:w w:val="115"/>
          <w:u w:val="single"/>
        </w:rPr>
        <w:tab/>
      </w:r>
      <w:bookmarkStart w:id="0" w:name="_GoBack"/>
      <w:bookmarkEnd w:id="0"/>
      <w:r w:rsidRPr="00C236CB">
        <w:rPr>
          <w:w w:val="115"/>
        </w:rPr>
        <w:t>State:</w:t>
      </w:r>
      <w:r w:rsidRPr="00C236CB">
        <w:rPr>
          <w:w w:val="115"/>
          <w:u w:val="single"/>
        </w:rPr>
        <w:t xml:space="preserve"> </w:t>
      </w:r>
      <w:r w:rsidRPr="00C236CB">
        <w:rPr>
          <w:w w:val="115"/>
          <w:u w:val="single"/>
        </w:rPr>
        <w:tab/>
      </w:r>
      <w:r w:rsidRPr="00C236CB">
        <w:rPr>
          <w:w w:val="115"/>
          <w:u w:val="single"/>
        </w:rPr>
        <w:tab/>
      </w:r>
      <w:r w:rsidRPr="00C236CB">
        <w:rPr>
          <w:w w:val="115"/>
          <w:u w:val="single"/>
        </w:rPr>
        <w:tab/>
      </w:r>
      <w:r w:rsidRPr="00C236CB">
        <w:rPr>
          <w:spacing w:val="-16"/>
          <w:w w:val="230"/>
        </w:rPr>
        <w:t xml:space="preserve">_ </w:t>
      </w:r>
      <w:r w:rsidRPr="00C236CB">
        <w:rPr>
          <w:w w:val="115"/>
        </w:rPr>
        <w:t>Zip</w:t>
      </w:r>
      <w:r w:rsidRPr="00C236CB">
        <w:rPr>
          <w:spacing w:val="-31"/>
          <w:w w:val="115"/>
        </w:rPr>
        <w:t xml:space="preserve"> </w:t>
      </w:r>
      <w:r w:rsidRPr="00C236CB">
        <w:rPr>
          <w:w w:val="115"/>
        </w:rPr>
        <w:t>Code:</w:t>
      </w:r>
      <w:r w:rsidRPr="00C236CB">
        <w:rPr>
          <w:w w:val="115"/>
          <w:u w:val="single"/>
        </w:rPr>
        <w:t xml:space="preserve"> </w:t>
      </w:r>
      <w:r w:rsidRPr="00C236CB">
        <w:rPr>
          <w:w w:val="115"/>
          <w:u w:val="single"/>
        </w:rPr>
        <w:tab/>
      </w:r>
      <w:r w:rsidRPr="00C236CB">
        <w:rPr>
          <w:w w:val="115"/>
        </w:rPr>
        <w:t>Phone#:</w:t>
      </w:r>
      <w:r w:rsidRPr="00C236CB">
        <w:rPr>
          <w:w w:val="115"/>
          <w:u w:val="single"/>
        </w:rPr>
        <w:t xml:space="preserve"> </w:t>
      </w:r>
      <w:r w:rsidRPr="00C236CB">
        <w:rPr>
          <w:w w:val="115"/>
          <w:u w:val="single"/>
        </w:rPr>
        <w:tab/>
      </w:r>
      <w:r w:rsidRPr="00C236CB">
        <w:rPr>
          <w:w w:val="115"/>
          <w:u w:val="single"/>
        </w:rPr>
        <w:tab/>
      </w:r>
      <w:r w:rsidRPr="00C236CB">
        <w:rPr>
          <w:w w:val="115"/>
          <w:u w:val="single"/>
        </w:rPr>
        <w:tab/>
      </w:r>
      <w:r w:rsidRPr="00C236CB">
        <w:rPr>
          <w:w w:val="115"/>
        </w:rPr>
        <w:t>DOB:</w:t>
      </w:r>
      <w:r w:rsidRPr="00C236CB">
        <w:rPr>
          <w:w w:val="115"/>
          <w:u w:val="single"/>
        </w:rPr>
        <w:t xml:space="preserve"> </w:t>
      </w:r>
      <w:r w:rsidRPr="00C236CB">
        <w:rPr>
          <w:w w:val="115"/>
          <w:u w:val="single"/>
        </w:rPr>
        <w:tab/>
      </w:r>
      <w:r w:rsidRPr="00C236CB">
        <w:rPr>
          <w:w w:val="115"/>
          <w:u w:val="single"/>
        </w:rPr>
        <w:tab/>
      </w:r>
      <w:r w:rsidRPr="00C236CB">
        <w:rPr>
          <w:w w:val="230"/>
        </w:rPr>
        <w:t>_</w:t>
      </w:r>
    </w:p>
    <w:p w:rsidR="00C236CB" w:rsidRPr="004446CE" w:rsidRDefault="004A7351">
      <w:pPr>
        <w:pStyle w:val="BodyText"/>
        <w:tabs>
          <w:tab w:val="left" w:pos="2985"/>
          <w:tab w:val="left" w:pos="5720"/>
          <w:tab w:val="left" w:pos="6263"/>
          <w:tab w:val="left" w:pos="6515"/>
          <w:tab w:val="left" w:pos="8184"/>
          <w:tab w:val="left" w:pos="9334"/>
          <w:tab w:val="left" w:pos="10149"/>
          <w:tab w:val="left" w:pos="10278"/>
        </w:tabs>
        <w:spacing w:line="496" w:lineRule="auto"/>
        <w:ind w:left="114" w:right="113" w:firstLine="6"/>
        <w:rPr>
          <w:sz w:val="20"/>
          <w:szCs w:val="20"/>
        </w:rPr>
      </w:pPr>
      <w:r>
        <w:rPr>
          <w:w w:val="105"/>
        </w:rPr>
        <w:t>Email</w:t>
      </w:r>
      <w:proofErr w:type="gramStart"/>
      <w:r>
        <w:rPr>
          <w:w w:val="105"/>
        </w:rPr>
        <w:t>:</w:t>
      </w:r>
      <w:r w:rsidRPr="00C236CB">
        <w:rPr>
          <w:w w:val="230"/>
        </w:rPr>
        <w:t>_</w:t>
      </w:r>
      <w:proofErr w:type="gramEnd"/>
      <w:r w:rsidR="00C236CB" w:rsidRPr="00C236CB">
        <w:rPr>
          <w:w w:val="230"/>
        </w:rPr>
        <w:t>______________________________________</w:t>
      </w:r>
    </w:p>
    <w:p w:rsidR="00241DE5" w:rsidRPr="001E43BE" w:rsidRDefault="00EF2F43">
      <w:pPr>
        <w:pStyle w:val="BodyText"/>
        <w:spacing w:before="29" w:line="237" w:lineRule="auto"/>
        <w:ind w:left="110" w:right="302" w:firstLine="9"/>
      </w:pPr>
      <w:r w:rsidRPr="001E43BE">
        <w:rPr>
          <w:b/>
          <w:w w:val="105"/>
          <w:u w:val="thick"/>
        </w:rPr>
        <w:t>PLEAS:</w:t>
      </w:r>
      <w:r w:rsidRPr="001E43BE">
        <w:rPr>
          <w:b/>
          <w:w w:val="105"/>
        </w:rPr>
        <w:t xml:space="preserve"> </w:t>
      </w:r>
      <w:r w:rsidRPr="001E43BE">
        <w:rPr>
          <w:w w:val="105"/>
        </w:rPr>
        <w:t>You may plead: a) not guilty; b) not guilty by reason of insanity; c) guilty with a mental illness at the time of the offense; d) guilty; or</w:t>
      </w:r>
      <w:r w:rsidR="003457A9" w:rsidRPr="001E43BE">
        <w:rPr>
          <w:w w:val="105"/>
        </w:rPr>
        <w:t xml:space="preserve"> </w:t>
      </w:r>
      <w:r w:rsidRPr="001E43BE">
        <w:rPr>
          <w:w w:val="105"/>
        </w:rPr>
        <w:t>e) with the court's approval, no contest (a no-contest plea means you do not challenge the charge; it is still a</w:t>
      </w:r>
      <w:r w:rsidRPr="001E43BE">
        <w:rPr>
          <w:spacing w:val="3"/>
          <w:w w:val="105"/>
        </w:rPr>
        <w:t xml:space="preserve"> </w:t>
      </w:r>
      <w:r w:rsidRPr="001E43BE">
        <w:rPr>
          <w:w w:val="105"/>
        </w:rPr>
        <w:t>conviction).</w:t>
      </w:r>
      <w:r w:rsidR="004A7351">
        <w:rPr>
          <w:w w:val="105"/>
        </w:rPr>
        <w:t xml:space="preserve"> </w:t>
      </w:r>
    </w:p>
    <w:p w:rsidR="00241DE5" w:rsidRPr="001E43BE" w:rsidRDefault="00241DE5">
      <w:pPr>
        <w:pStyle w:val="BodyText"/>
        <w:spacing w:before="1"/>
      </w:pPr>
    </w:p>
    <w:p w:rsidR="00241DE5" w:rsidRPr="001E43BE" w:rsidRDefault="00EF2F43">
      <w:pPr>
        <w:pStyle w:val="Heading2"/>
        <w:spacing w:before="92"/>
        <w:rPr>
          <w:u w:val="none"/>
        </w:rPr>
      </w:pPr>
      <w:r w:rsidRPr="001E43BE">
        <w:rPr>
          <w:w w:val="105"/>
          <w:u w:val="thick"/>
        </w:rPr>
        <w:t>RIGHTS:</w:t>
      </w:r>
    </w:p>
    <w:p w:rsidR="00241DE5" w:rsidRPr="001E43BE" w:rsidRDefault="00EF2F43" w:rsidP="004446CE">
      <w:pPr>
        <w:pStyle w:val="BodyText"/>
        <w:numPr>
          <w:ilvl w:val="0"/>
          <w:numId w:val="1"/>
        </w:numPr>
        <w:spacing w:before="1" w:line="247" w:lineRule="auto"/>
        <w:ind w:right="302"/>
      </w:pPr>
      <w:r w:rsidRPr="001E43BE">
        <w:rPr>
          <w:w w:val="105"/>
        </w:rPr>
        <w:t>You have the right to be represented by an attorney. The court will appoint an attorney at no cost to you if: a) you cannot afford an attorney; and b) there is the possibility of a jail sentence for the offense. Later, you may have to pay for the appointed attorney's service if the court determines you are able to do so.</w:t>
      </w:r>
    </w:p>
    <w:p w:rsidR="00241DE5" w:rsidRPr="001E43BE" w:rsidRDefault="00EF2F43" w:rsidP="004446CE">
      <w:pPr>
        <w:pStyle w:val="ListParagraph"/>
        <w:numPr>
          <w:ilvl w:val="0"/>
          <w:numId w:val="1"/>
        </w:numPr>
        <w:tabs>
          <w:tab w:val="left" w:pos="350"/>
        </w:tabs>
        <w:spacing w:line="218" w:lineRule="exact"/>
        <w:rPr>
          <w:sz w:val="19"/>
          <w:szCs w:val="19"/>
        </w:rPr>
      </w:pPr>
      <w:r w:rsidRPr="001E43BE">
        <w:rPr>
          <w:w w:val="105"/>
          <w:sz w:val="19"/>
          <w:szCs w:val="19"/>
        </w:rPr>
        <w:t>You have the right to represent yourself. If you do so, the court cannot advise you on how to handle your case, and you</w:t>
      </w:r>
      <w:r w:rsidRPr="001E43BE">
        <w:rPr>
          <w:spacing w:val="6"/>
          <w:w w:val="105"/>
          <w:sz w:val="19"/>
          <w:szCs w:val="19"/>
        </w:rPr>
        <w:t xml:space="preserve"> </w:t>
      </w:r>
      <w:r w:rsidRPr="001E43BE">
        <w:rPr>
          <w:w w:val="105"/>
          <w:sz w:val="19"/>
          <w:szCs w:val="19"/>
        </w:rPr>
        <w:t>will</w:t>
      </w:r>
      <w:r w:rsidR="004446CE" w:rsidRPr="001E43BE">
        <w:rPr>
          <w:w w:val="105"/>
          <w:sz w:val="19"/>
          <w:szCs w:val="19"/>
        </w:rPr>
        <w:t xml:space="preserve"> </w:t>
      </w:r>
      <w:r w:rsidRPr="001E43BE">
        <w:rPr>
          <w:w w:val="105"/>
          <w:sz w:val="19"/>
          <w:szCs w:val="19"/>
        </w:rPr>
        <w:t>be required to comply with technical legal rules. There may be disadvantages to proceeding without an attorney.</w:t>
      </w:r>
    </w:p>
    <w:p w:rsidR="004446CE" w:rsidRPr="001E43BE" w:rsidRDefault="00EF2F43" w:rsidP="004446CE">
      <w:pPr>
        <w:pStyle w:val="BodyText"/>
        <w:spacing w:before="2" w:line="247" w:lineRule="auto"/>
        <w:ind w:left="315" w:right="595" w:firstLine="45"/>
        <w:jc w:val="both"/>
        <w:rPr>
          <w:w w:val="105"/>
        </w:rPr>
      </w:pPr>
      <w:r w:rsidRPr="001E43BE">
        <w:rPr>
          <w:w w:val="105"/>
        </w:rPr>
        <w:t xml:space="preserve">For any future hearing, you must: a) represent yourself; b) hire an attorney; or c) if you cannot afford an attorney, </w:t>
      </w:r>
      <w:r w:rsidR="004446CE" w:rsidRPr="001E43BE">
        <w:rPr>
          <w:w w:val="105"/>
        </w:rPr>
        <w:t xml:space="preserve">                                                    </w:t>
      </w:r>
      <w:r w:rsidRPr="001E43BE">
        <w:rPr>
          <w:w w:val="105"/>
        </w:rPr>
        <w:t>request a court-appointed attorney by filing an affidavit at leas</w:t>
      </w:r>
      <w:r w:rsidR="004446CE" w:rsidRPr="001E43BE">
        <w:rPr>
          <w:w w:val="105"/>
        </w:rPr>
        <w:t>t 10</w:t>
      </w:r>
      <w:r w:rsidRPr="001E43BE">
        <w:rPr>
          <w:w w:val="105"/>
        </w:rPr>
        <w:t xml:space="preserve"> days before the proceeding. </w:t>
      </w:r>
    </w:p>
    <w:p w:rsidR="00241DE5" w:rsidRPr="001E43BE" w:rsidRDefault="00EF2F43" w:rsidP="004446CE">
      <w:pPr>
        <w:pStyle w:val="BodyText"/>
        <w:spacing w:before="2" w:line="247" w:lineRule="auto"/>
        <w:ind w:left="315" w:right="595"/>
        <w:jc w:val="both"/>
      </w:pPr>
      <w:r w:rsidRPr="001E43BE">
        <w:rPr>
          <w:w w:val="105"/>
        </w:rPr>
        <w:t xml:space="preserve">You have the right to a speedy public trial before an impartial jury. If you want a jury trial, you must make a written demand at least </w:t>
      </w:r>
      <w:r w:rsidR="004446CE" w:rsidRPr="001E43BE">
        <w:rPr>
          <w:w w:val="105"/>
        </w:rPr>
        <w:t>10</w:t>
      </w:r>
      <w:r w:rsidRPr="001E43BE">
        <w:rPr>
          <w:w w:val="105"/>
        </w:rPr>
        <w:t xml:space="preserve"> days prior to trial. You are not entitled to a jury trial if you are charged only with an</w:t>
      </w:r>
      <w:r w:rsidRPr="001E43BE">
        <w:rPr>
          <w:spacing w:val="-17"/>
          <w:w w:val="105"/>
        </w:rPr>
        <w:t xml:space="preserve"> </w:t>
      </w:r>
      <w:r w:rsidRPr="001E43BE">
        <w:rPr>
          <w:w w:val="105"/>
        </w:rPr>
        <w:t>infraction.</w:t>
      </w:r>
    </w:p>
    <w:p w:rsidR="00241DE5" w:rsidRPr="001E43BE" w:rsidRDefault="00EF2F43">
      <w:pPr>
        <w:pStyle w:val="ListParagraph"/>
        <w:numPr>
          <w:ilvl w:val="0"/>
          <w:numId w:val="1"/>
        </w:numPr>
        <w:tabs>
          <w:tab w:val="left" w:pos="339"/>
        </w:tabs>
        <w:spacing w:before="4" w:line="214" w:lineRule="exact"/>
        <w:ind w:left="338" w:hanging="229"/>
        <w:jc w:val="both"/>
        <w:rPr>
          <w:sz w:val="19"/>
          <w:szCs w:val="19"/>
        </w:rPr>
      </w:pPr>
      <w:r w:rsidRPr="001E43BE">
        <w:rPr>
          <w:w w:val="105"/>
          <w:sz w:val="19"/>
          <w:szCs w:val="19"/>
        </w:rPr>
        <w:t>You have the right to confront and cross-examine the prosecution witnesses in open</w:t>
      </w:r>
      <w:r w:rsidRPr="001E43BE">
        <w:rPr>
          <w:spacing w:val="-28"/>
          <w:w w:val="105"/>
          <w:sz w:val="19"/>
          <w:szCs w:val="19"/>
        </w:rPr>
        <w:t xml:space="preserve"> </w:t>
      </w:r>
      <w:r w:rsidRPr="001E43BE">
        <w:rPr>
          <w:w w:val="105"/>
          <w:sz w:val="19"/>
          <w:szCs w:val="19"/>
        </w:rPr>
        <w:t>court.</w:t>
      </w:r>
    </w:p>
    <w:p w:rsidR="00241DE5" w:rsidRPr="001E43BE" w:rsidRDefault="00EF2F43">
      <w:pPr>
        <w:pStyle w:val="ListParagraph"/>
        <w:numPr>
          <w:ilvl w:val="0"/>
          <w:numId w:val="1"/>
        </w:numPr>
        <w:tabs>
          <w:tab w:val="left" w:pos="336"/>
        </w:tabs>
        <w:spacing w:line="247" w:lineRule="auto"/>
        <w:ind w:left="364" w:right="207" w:hanging="256"/>
        <w:rPr>
          <w:sz w:val="19"/>
          <w:szCs w:val="19"/>
        </w:rPr>
      </w:pPr>
      <w:r w:rsidRPr="001E43BE">
        <w:rPr>
          <w:w w:val="105"/>
          <w:sz w:val="19"/>
          <w:szCs w:val="19"/>
        </w:rPr>
        <w:t>You have the right to call witnesses and compel by subpoena their attendance and testimony. If you cannot afford to pay for the attendance of witnesses, the prosecution will pay those</w:t>
      </w:r>
      <w:r w:rsidRPr="001E43BE">
        <w:rPr>
          <w:spacing w:val="34"/>
          <w:w w:val="105"/>
          <w:sz w:val="19"/>
          <w:szCs w:val="19"/>
        </w:rPr>
        <w:t xml:space="preserve"> </w:t>
      </w:r>
      <w:r w:rsidRPr="001E43BE">
        <w:rPr>
          <w:w w:val="105"/>
          <w:sz w:val="19"/>
          <w:szCs w:val="19"/>
        </w:rPr>
        <w:t>costs.</w:t>
      </w:r>
    </w:p>
    <w:p w:rsidR="00241DE5" w:rsidRPr="001E43BE" w:rsidRDefault="00EF2F43">
      <w:pPr>
        <w:pStyle w:val="ListParagraph"/>
        <w:numPr>
          <w:ilvl w:val="0"/>
          <w:numId w:val="1"/>
        </w:numPr>
        <w:tabs>
          <w:tab w:val="left" w:pos="339"/>
        </w:tabs>
        <w:spacing w:line="249" w:lineRule="auto"/>
        <w:ind w:left="330" w:right="326" w:hanging="222"/>
        <w:rPr>
          <w:sz w:val="19"/>
          <w:szCs w:val="19"/>
        </w:rPr>
      </w:pPr>
      <w:r w:rsidRPr="001E43BE">
        <w:rPr>
          <w:w w:val="105"/>
          <w:sz w:val="19"/>
          <w:szCs w:val="19"/>
        </w:rPr>
        <w:t>You have the right to testify on your behalf. Any statement you make may be used against you. You may refuse to testify, and no one can make you testify or give evidence against yourself. Your refusal to</w:t>
      </w:r>
      <w:r w:rsidRPr="001E43BE">
        <w:rPr>
          <w:spacing w:val="21"/>
          <w:w w:val="105"/>
          <w:sz w:val="19"/>
          <w:szCs w:val="19"/>
        </w:rPr>
        <w:t xml:space="preserve"> </w:t>
      </w:r>
      <w:r w:rsidRPr="001E43BE">
        <w:rPr>
          <w:w w:val="105"/>
          <w:sz w:val="19"/>
          <w:szCs w:val="19"/>
        </w:rPr>
        <w:t>testify cannot be held against you.</w:t>
      </w:r>
    </w:p>
    <w:p w:rsidR="00241DE5" w:rsidRPr="001E43BE" w:rsidRDefault="00EF2F43">
      <w:pPr>
        <w:pStyle w:val="ListParagraph"/>
        <w:numPr>
          <w:ilvl w:val="0"/>
          <w:numId w:val="1"/>
        </w:numPr>
        <w:tabs>
          <w:tab w:val="left" w:pos="339"/>
        </w:tabs>
        <w:spacing w:line="244" w:lineRule="auto"/>
        <w:ind w:left="350" w:right="172"/>
        <w:rPr>
          <w:sz w:val="19"/>
          <w:szCs w:val="19"/>
        </w:rPr>
      </w:pPr>
      <w:r w:rsidRPr="001E43BE">
        <w:rPr>
          <w:w w:val="105"/>
          <w:sz w:val="19"/>
          <w:szCs w:val="19"/>
        </w:rPr>
        <w:t>You are presumed innocent until: a) you plead guilty or no contest; or</w:t>
      </w:r>
      <w:r w:rsidR="004446CE" w:rsidRPr="001E43BE">
        <w:rPr>
          <w:w w:val="105"/>
          <w:sz w:val="19"/>
          <w:szCs w:val="19"/>
        </w:rPr>
        <w:t xml:space="preserve"> </w:t>
      </w:r>
      <w:r w:rsidRPr="001E43BE">
        <w:rPr>
          <w:w w:val="105"/>
          <w:sz w:val="19"/>
          <w:szCs w:val="19"/>
        </w:rPr>
        <w:t>b) the prosecution proves you guilty. The prosecution has the burden of proving each of the elements of the crime beyond a reasonable doubt. A jury verdict must be</w:t>
      </w:r>
      <w:r w:rsidRPr="001E43BE">
        <w:rPr>
          <w:spacing w:val="21"/>
          <w:w w:val="105"/>
          <w:sz w:val="19"/>
          <w:szCs w:val="19"/>
        </w:rPr>
        <w:t xml:space="preserve"> </w:t>
      </w:r>
      <w:r w:rsidRPr="001E43BE">
        <w:rPr>
          <w:w w:val="105"/>
          <w:sz w:val="19"/>
          <w:szCs w:val="19"/>
        </w:rPr>
        <w:t>unanimous.</w:t>
      </w:r>
    </w:p>
    <w:p w:rsidR="00241DE5" w:rsidRPr="00C236CB" w:rsidRDefault="00EF2F43">
      <w:pPr>
        <w:pStyle w:val="ListParagraph"/>
        <w:numPr>
          <w:ilvl w:val="0"/>
          <w:numId w:val="1"/>
        </w:numPr>
        <w:tabs>
          <w:tab w:val="left" w:pos="339"/>
        </w:tabs>
        <w:spacing w:line="244" w:lineRule="auto"/>
        <w:ind w:left="345" w:right="397" w:hanging="236"/>
        <w:rPr>
          <w:sz w:val="19"/>
          <w:szCs w:val="19"/>
        </w:rPr>
      </w:pPr>
      <w:r w:rsidRPr="001E43BE">
        <w:rPr>
          <w:w w:val="105"/>
          <w:sz w:val="19"/>
          <w:szCs w:val="19"/>
        </w:rPr>
        <w:t>You have the right to bail. If you post bail, you will be released on: a) the condition you appear in court for future proceedings; and b) any other conditions the court imposes. Bail may be modified on proper motion, notice,</w:t>
      </w:r>
      <w:r w:rsidRPr="001E43BE">
        <w:rPr>
          <w:spacing w:val="17"/>
          <w:w w:val="105"/>
          <w:sz w:val="19"/>
          <w:szCs w:val="19"/>
        </w:rPr>
        <w:t xml:space="preserve"> </w:t>
      </w:r>
      <w:r w:rsidRPr="001E43BE">
        <w:rPr>
          <w:w w:val="105"/>
          <w:sz w:val="19"/>
          <w:szCs w:val="19"/>
        </w:rPr>
        <w:t>and findings.</w:t>
      </w:r>
    </w:p>
    <w:p w:rsidR="00C236CB" w:rsidRPr="001E43BE" w:rsidRDefault="00C236CB">
      <w:pPr>
        <w:pStyle w:val="ListParagraph"/>
        <w:numPr>
          <w:ilvl w:val="0"/>
          <w:numId w:val="1"/>
        </w:numPr>
        <w:tabs>
          <w:tab w:val="left" w:pos="339"/>
        </w:tabs>
        <w:spacing w:line="244" w:lineRule="auto"/>
        <w:ind w:left="345" w:right="397" w:hanging="236"/>
        <w:rPr>
          <w:sz w:val="19"/>
          <w:szCs w:val="19"/>
        </w:rPr>
      </w:pPr>
      <w:r>
        <w:rPr>
          <w:w w:val="105"/>
          <w:sz w:val="19"/>
          <w:szCs w:val="19"/>
        </w:rPr>
        <w:t>You have the right to receive information from the prosecutor’s file regarding your case, including without limitation written or recorded statements of witnesses and other potential evidence.</w:t>
      </w:r>
    </w:p>
    <w:p w:rsidR="00241DE5" w:rsidRPr="001E43BE" w:rsidRDefault="00241DE5">
      <w:pPr>
        <w:pStyle w:val="BodyText"/>
        <w:spacing w:before="8"/>
      </w:pPr>
    </w:p>
    <w:p w:rsidR="00241DE5" w:rsidRPr="001E43BE" w:rsidRDefault="00EF2F43">
      <w:pPr>
        <w:pStyle w:val="BodyText"/>
        <w:spacing w:before="92"/>
        <w:ind w:left="112"/>
      </w:pPr>
      <w:r w:rsidRPr="001E43BE">
        <w:rPr>
          <w:w w:val="105"/>
          <w:u w:val="thick"/>
        </w:rPr>
        <w:t>If you plead guilty or no contest, these rights are waived, and your plea constitutes an admission of all the elements of the crime</w:t>
      </w:r>
      <w:r w:rsidRPr="001E43BE">
        <w:rPr>
          <w:w w:val="105"/>
        </w:rPr>
        <w:t>.</w:t>
      </w:r>
    </w:p>
    <w:p w:rsidR="00241DE5" w:rsidRPr="001E43BE" w:rsidRDefault="00241DE5">
      <w:pPr>
        <w:pStyle w:val="BodyText"/>
        <w:spacing w:before="10"/>
      </w:pPr>
    </w:p>
    <w:p w:rsidR="00241DE5" w:rsidRPr="001E43BE" w:rsidRDefault="00EF2F43">
      <w:pPr>
        <w:pStyle w:val="BodyText"/>
        <w:spacing w:before="92" w:line="244" w:lineRule="auto"/>
        <w:ind w:left="112" w:right="461" w:firstLine="3"/>
      </w:pPr>
      <w:r w:rsidRPr="001E43BE">
        <w:rPr>
          <w:b/>
          <w:w w:val="105"/>
          <w:u w:val="thick"/>
        </w:rPr>
        <w:t>WITHDRAWAL OF PLEA/ RIGHT TO APPEAL:</w:t>
      </w:r>
      <w:r w:rsidRPr="001E43BE">
        <w:rPr>
          <w:b/>
          <w:w w:val="105"/>
        </w:rPr>
        <w:t xml:space="preserve"> </w:t>
      </w:r>
      <w:r w:rsidRPr="001E43BE">
        <w:rPr>
          <w:w w:val="105"/>
        </w:rPr>
        <w:t>A motion to withdraw a guilty or no-contest plea must be made before you are sentenced or within 28 days of a plea held in abeyance. To withdraw your plea, you must show it was not knowingly and voluntarily made. The right to appeal is limited. If you choose to appeal, you must file a written Notice of Appeal within 28 days of the sentence or order from which you are appealing.</w:t>
      </w:r>
    </w:p>
    <w:p w:rsidR="00241DE5" w:rsidRPr="001E43BE" w:rsidRDefault="00241DE5">
      <w:pPr>
        <w:pStyle w:val="BodyText"/>
        <w:spacing w:before="10"/>
      </w:pPr>
    </w:p>
    <w:p w:rsidR="00241DE5" w:rsidRPr="001E43BE" w:rsidRDefault="00EF2F43">
      <w:pPr>
        <w:pStyle w:val="BodyText"/>
        <w:spacing w:before="93" w:line="247" w:lineRule="auto"/>
        <w:ind w:left="107" w:right="302"/>
      </w:pPr>
      <w:r w:rsidRPr="001E43BE">
        <w:rPr>
          <w:b/>
          <w:w w:val="105"/>
          <w:u w:val="thick"/>
        </w:rPr>
        <w:t>SENTENCING:</w:t>
      </w:r>
      <w:r w:rsidRPr="001E43BE">
        <w:rPr>
          <w:b/>
          <w:w w:val="105"/>
        </w:rPr>
        <w:t xml:space="preserve"> </w:t>
      </w:r>
      <w:r w:rsidRPr="001E43BE">
        <w:rPr>
          <w:w w:val="105"/>
        </w:rPr>
        <w:t>Sentencing recommendations are not binding on the court. The court may order the sentence to run consecutively (one after the other) with the charges in this case and with any other case. When sentenced to pay a fine, the court shall consider allowing compensatory service, i.e., service or unpaid work performed by a person, in lieu of the payment of the fine, exclusive of any victim restitution imposed.</w:t>
      </w:r>
    </w:p>
    <w:p w:rsidR="00241DE5" w:rsidRPr="001E43BE" w:rsidRDefault="00241DE5">
      <w:pPr>
        <w:pStyle w:val="BodyText"/>
        <w:spacing w:before="5"/>
      </w:pPr>
    </w:p>
    <w:p w:rsidR="00241DE5" w:rsidRPr="001E43BE" w:rsidRDefault="00EF2F43">
      <w:pPr>
        <w:pStyle w:val="BodyText"/>
        <w:spacing w:before="92" w:line="242" w:lineRule="auto"/>
        <w:ind w:left="107" w:right="189" w:firstLine="5"/>
        <w:jc w:val="both"/>
      </w:pPr>
      <w:r w:rsidRPr="001E43BE">
        <w:rPr>
          <w:b/>
          <w:w w:val="105"/>
          <w:u w:val="thick"/>
        </w:rPr>
        <w:t xml:space="preserve">PENALTIES (MINIMUM </w:t>
      </w:r>
      <w:r w:rsidRPr="001E43BE">
        <w:rPr>
          <w:w w:val="105"/>
          <w:u w:val="thick"/>
        </w:rPr>
        <w:t xml:space="preserve">/ </w:t>
      </w:r>
      <w:r w:rsidRPr="001E43BE">
        <w:rPr>
          <w:b/>
          <w:w w:val="105"/>
          <w:u w:val="thick"/>
        </w:rPr>
        <w:t>MAXIMUM SENTENCES):</w:t>
      </w:r>
      <w:r w:rsidRPr="001E43BE">
        <w:rPr>
          <w:b/>
          <w:w w:val="105"/>
        </w:rPr>
        <w:t xml:space="preserve"> </w:t>
      </w:r>
      <w:r w:rsidRPr="001E43BE">
        <w:rPr>
          <w:w w:val="105"/>
        </w:rPr>
        <w:t>Class B Misdemeanor (0 days to 6 months jail, $0 to $1,950 fines and surcharges, plus interest); Class C Misdemeanor (0 days to 90 days jail, $0 to $1,062.50  fines  and  surcharges,  plus interest); Infraction (no jail, $0 to $1,062.50 fines and surcharges, plus</w:t>
      </w:r>
      <w:r w:rsidRPr="001E43BE">
        <w:rPr>
          <w:spacing w:val="17"/>
          <w:w w:val="105"/>
        </w:rPr>
        <w:t xml:space="preserve"> </w:t>
      </w:r>
      <w:r w:rsidRPr="001E43BE">
        <w:rPr>
          <w:w w:val="105"/>
        </w:rPr>
        <w:t>interest).</w:t>
      </w:r>
    </w:p>
    <w:p w:rsidR="00241DE5" w:rsidRPr="001E43BE" w:rsidRDefault="00241DE5">
      <w:pPr>
        <w:pStyle w:val="BodyText"/>
        <w:spacing w:before="1"/>
      </w:pPr>
    </w:p>
    <w:p w:rsidR="00241DE5" w:rsidRPr="001E43BE" w:rsidRDefault="00EF2F43">
      <w:pPr>
        <w:pStyle w:val="Heading1"/>
        <w:spacing w:line="230" w:lineRule="auto"/>
        <w:ind w:left="107" w:right="229" w:firstLine="9"/>
        <w:jc w:val="both"/>
        <w:rPr>
          <w:sz w:val="19"/>
          <w:szCs w:val="19"/>
        </w:rPr>
      </w:pPr>
      <w:r w:rsidRPr="001E43BE">
        <w:rPr>
          <w:sz w:val="19"/>
          <w:szCs w:val="19"/>
        </w:rPr>
        <w:t>I have read and I understand the foregoing rights and instructions. I understand the charge(s) and penalties.  Any plea I enter is voluntary and of my own free will and choice. No</w:t>
      </w:r>
      <w:r w:rsidR="004446CE" w:rsidRPr="001E43BE">
        <w:rPr>
          <w:sz w:val="19"/>
          <w:szCs w:val="19"/>
        </w:rPr>
        <w:t xml:space="preserve"> force, threats, or unlawful in</w:t>
      </w:r>
      <w:r w:rsidRPr="001E43BE">
        <w:rPr>
          <w:sz w:val="19"/>
          <w:szCs w:val="19"/>
        </w:rPr>
        <w:t>fluence have been made to get me to</w:t>
      </w:r>
      <w:r w:rsidRPr="001E43BE">
        <w:rPr>
          <w:spacing w:val="-13"/>
          <w:sz w:val="19"/>
          <w:szCs w:val="19"/>
        </w:rPr>
        <w:t xml:space="preserve"> </w:t>
      </w:r>
      <w:r w:rsidRPr="001E43BE">
        <w:rPr>
          <w:sz w:val="19"/>
          <w:szCs w:val="19"/>
        </w:rPr>
        <w:t>plead.</w:t>
      </w:r>
    </w:p>
    <w:p w:rsidR="00241DE5" w:rsidRPr="001E43BE" w:rsidRDefault="00EF2F43">
      <w:pPr>
        <w:tabs>
          <w:tab w:val="left" w:pos="2159"/>
          <w:tab w:val="left" w:pos="3056"/>
          <w:tab w:val="left" w:pos="6569"/>
        </w:tabs>
        <w:spacing w:before="170"/>
        <w:ind w:left="111"/>
        <w:rPr>
          <w:i/>
          <w:sz w:val="19"/>
          <w:szCs w:val="19"/>
        </w:rPr>
      </w:pPr>
      <w:r w:rsidRPr="001E43BE">
        <w:rPr>
          <w:i/>
          <w:position w:val="4"/>
          <w:sz w:val="19"/>
          <w:szCs w:val="19"/>
          <w:u w:val="single"/>
        </w:rPr>
        <w:t xml:space="preserve"> </w:t>
      </w:r>
      <w:r w:rsidRPr="001E43BE">
        <w:rPr>
          <w:i/>
          <w:position w:val="4"/>
          <w:sz w:val="19"/>
          <w:szCs w:val="19"/>
          <w:u w:val="single"/>
        </w:rPr>
        <w:tab/>
      </w:r>
      <w:r w:rsidRPr="001E43BE">
        <w:rPr>
          <w:i/>
          <w:position w:val="4"/>
          <w:sz w:val="19"/>
          <w:szCs w:val="19"/>
        </w:rPr>
        <w:t>(Date)</w:t>
      </w:r>
      <w:r w:rsidRPr="001E43BE">
        <w:rPr>
          <w:i/>
          <w:position w:val="4"/>
          <w:sz w:val="19"/>
          <w:szCs w:val="19"/>
        </w:rPr>
        <w:tab/>
      </w:r>
      <w:r w:rsidRPr="001E43BE">
        <w:rPr>
          <w:i/>
          <w:position w:val="4"/>
          <w:sz w:val="19"/>
          <w:szCs w:val="19"/>
          <w:u w:val="single"/>
        </w:rPr>
        <w:t xml:space="preserve"> </w:t>
      </w:r>
      <w:r w:rsidRPr="001E43BE">
        <w:rPr>
          <w:i/>
          <w:position w:val="4"/>
          <w:sz w:val="19"/>
          <w:szCs w:val="19"/>
          <w:u w:val="single"/>
        </w:rPr>
        <w:tab/>
      </w:r>
      <w:r w:rsidRPr="001E43BE">
        <w:rPr>
          <w:i/>
          <w:position w:val="4"/>
          <w:sz w:val="19"/>
          <w:szCs w:val="19"/>
          <w:u w:val="single"/>
        </w:rPr>
        <w:tab/>
      </w:r>
      <w:r w:rsidRPr="001E43BE">
        <w:rPr>
          <w:i/>
          <w:sz w:val="19"/>
          <w:szCs w:val="19"/>
        </w:rPr>
        <w:t>(Defendant)</w:t>
      </w:r>
    </w:p>
    <w:p w:rsidR="00241DE5" w:rsidRPr="001E43BE" w:rsidRDefault="00EF2F43">
      <w:pPr>
        <w:spacing w:before="221"/>
        <w:ind w:left="112"/>
        <w:rPr>
          <w:i/>
          <w:sz w:val="19"/>
          <w:szCs w:val="19"/>
        </w:rPr>
      </w:pPr>
      <w:r w:rsidRPr="001E43BE">
        <w:rPr>
          <w:i/>
          <w:sz w:val="19"/>
          <w:szCs w:val="19"/>
        </w:rPr>
        <w:t>I voluntarily, knowingly, and intelligently waive my right to an attorney. I do not want an attorney; I want to represent myself.</w:t>
      </w:r>
    </w:p>
    <w:p w:rsidR="00241DE5" w:rsidRPr="001E43BE" w:rsidRDefault="00EF2F43">
      <w:pPr>
        <w:tabs>
          <w:tab w:val="left" w:pos="2159"/>
          <w:tab w:val="left" w:pos="3060"/>
          <w:tab w:val="left" w:pos="6573"/>
        </w:tabs>
        <w:spacing w:before="184"/>
        <w:ind w:left="111"/>
        <w:rPr>
          <w:i/>
          <w:sz w:val="19"/>
          <w:szCs w:val="19"/>
        </w:rPr>
      </w:pPr>
      <w:r w:rsidRPr="001E43BE">
        <w:rPr>
          <w:i/>
          <w:sz w:val="19"/>
          <w:szCs w:val="19"/>
          <w:u w:val="single"/>
        </w:rPr>
        <w:t xml:space="preserve"> </w:t>
      </w:r>
      <w:r w:rsidRPr="001E43BE">
        <w:rPr>
          <w:i/>
          <w:sz w:val="19"/>
          <w:szCs w:val="19"/>
          <w:u w:val="single"/>
        </w:rPr>
        <w:tab/>
      </w:r>
      <w:r w:rsidRPr="001E43BE">
        <w:rPr>
          <w:i/>
          <w:sz w:val="19"/>
          <w:szCs w:val="19"/>
        </w:rPr>
        <w:t>(Date)</w:t>
      </w:r>
      <w:r w:rsidRPr="001E43BE">
        <w:rPr>
          <w:i/>
          <w:sz w:val="19"/>
          <w:szCs w:val="19"/>
        </w:rPr>
        <w:tab/>
      </w:r>
      <w:r w:rsidRPr="001E43BE">
        <w:rPr>
          <w:i/>
          <w:sz w:val="19"/>
          <w:szCs w:val="19"/>
          <w:u w:val="single"/>
        </w:rPr>
        <w:t xml:space="preserve"> </w:t>
      </w:r>
      <w:r w:rsidRPr="001E43BE">
        <w:rPr>
          <w:i/>
          <w:sz w:val="19"/>
          <w:szCs w:val="19"/>
          <w:u w:val="single"/>
        </w:rPr>
        <w:tab/>
      </w:r>
      <w:r w:rsidRPr="001E43BE">
        <w:rPr>
          <w:i/>
          <w:sz w:val="19"/>
          <w:szCs w:val="19"/>
        </w:rPr>
        <w:t>(Defendant)</w:t>
      </w:r>
    </w:p>
    <w:p w:rsidR="00241DE5" w:rsidRDefault="00241DE5">
      <w:pPr>
        <w:rPr>
          <w:sz w:val="20"/>
        </w:rPr>
        <w:sectPr w:rsidR="00241DE5">
          <w:type w:val="continuous"/>
          <w:pgSz w:w="12190" w:h="15820"/>
          <w:pgMar w:top="1000" w:right="780" w:bottom="280" w:left="780" w:header="720" w:footer="720" w:gutter="0"/>
          <w:cols w:space="720"/>
        </w:sectPr>
      </w:pPr>
    </w:p>
    <w:p w:rsidR="00241DE5" w:rsidRDefault="00241DE5">
      <w:pPr>
        <w:pStyle w:val="BodyText"/>
        <w:rPr>
          <w:i/>
          <w:sz w:val="20"/>
        </w:rPr>
      </w:pPr>
    </w:p>
    <w:p w:rsidR="00241DE5" w:rsidRDefault="00241DE5">
      <w:pPr>
        <w:pStyle w:val="BodyText"/>
        <w:spacing w:before="3"/>
        <w:rPr>
          <w:i/>
        </w:rPr>
      </w:pPr>
    </w:p>
    <w:p w:rsidR="00241DE5" w:rsidRDefault="00241DE5">
      <w:pPr>
        <w:pStyle w:val="BodyText"/>
        <w:spacing w:before="4"/>
        <w:rPr>
          <w:i/>
          <w:sz w:val="8"/>
        </w:rPr>
      </w:pPr>
    </w:p>
    <w:p w:rsidR="00241DE5" w:rsidRDefault="004A7351">
      <w:pPr>
        <w:ind w:left="1220"/>
        <w:rPr>
          <w:sz w:val="9"/>
        </w:rPr>
      </w:pPr>
      <w:r>
        <w:pict>
          <v:group id="_x0000_s1027" style="position:absolute;left:0;text-align:left;margin-left:476.5pt;margin-top:-26.95pt;width:97.35pt;height:412.05pt;z-index:251659264;mso-position-horizontal-relative:page" coordorigin="9530,-539" coordsize="1947,8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9529;top:5770;width:1947;height:1932">
              <v:imagedata r:id="rId5" o:title=""/>
            </v:shape>
            <v:line id="_x0000_s1029" style="position:absolute" from="9670,5770" to="9670,-539" strokeweight=".25431mm"/>
            <v:shapetype id="_x0000_t202" coordsize="21600,21600" o:spt="202" path="m,l,21600r21600,l21600,xe">
              <v:stroke joinstyle="miter"/>
              <v:path gradientshapeok="t" o:connecttype="rect"/>
            </v:shapetype>
            <v:shape id="_x0000_s1028" type="#_x0000_t202" style="position:absolute;left:10973;top:5542;width:273;height:157" filled="f" stroked="f">
              <v:textbox inset="0,0,0,0">
                <w:txbxContent>
                  <w:p w:rsidR="00241DE5" w:rsidRDefault="00EF2F43">
                    <w:pPr>
                      <w:spacing w:line="157" w:lineRule="exact"/>
                      <w:rPr>
                        <w:sz w:val="10"/>
                      </w:rPr>
                    </w:pPr>
                    <w:r>
                      <w:rPr>
                        <w:rFonts w:ascii="Arial" w:hAnsi="Arial"/>
                        <w:w w:val="110"/>
                        <w:sz w:val="14"/>
                      </w:rPr>
                      <w:t>·.··,</w:t>
                    </w:r>
                    <w:r>
                      <w:rPr>
                        <w:w w:val="110"/>
                        <w:sz w:val="10"/>
                      </w:rPr>
                      <w:t>.</w:t>
                    </w:r>
                  </w:p>
                </w:txbxContent>
              </v:textbox>
            </v:shape>
            <w10:wrap anchorx="page"/>
          </v:group>
        </w:pict>
      </w:r>
      <w:r w:rsidR="00EF2F43">
        <w:rPr>
          <w:w w:val="120"/>
          <w:sz w:val="9"/>
        </w:rPr>
        <w:t>.</w:t>
      </w:r>
      <w:r w:rsidR="00EF2F43">
        <w:rPr>
          <w:spacing w:val="-2"/>
          <w:w w:val="120"/>
          <w:sz w:val="9"/>
        </w:rPr>
        <w:t>:</w:t>
      </w:r>
      <w:r w:rsidR="00EF2F43">
        <w:rPr>
          <w:spacing w:val="-26"/>
          <w:w w:val="120"/>
          <w:sz w:val="9"/>
        </w:rPr>
        <w:t>.</w:t>
      </w:r>
      <w:r w:rsidR="00EF2F43">
        <w:rPr>
          <w:rFonts w:ascii="Arial"/>
          <w:spacing w:val="-3"/>
          <w:w w:val="120"/>
          <w:sz w:val="4"/>
        </w:rPr>
        <w:t>_</w:t>
      </w:r>
      <w:r w:rsidR="00EF2F43">
        <w:rPr>
          <w:w w:val="120"/>
          <w:sz w:val="9"/>
        </w:rPr>
        <w:t>.</w:t>
      </w:r>
      <w:r w:rsidR="00EF2F43">
        <w:rPr>
          <w:spacing w:val="-1"/>
          <w:sz w:val="9"/>
        </w:rPr>
        <w:t xml:space="preserve"> </w:t>
      </w:r>
      <w:r w:rsidR="00EF2F43">
        <w:rPr>
          <w:w w:val="80"/>
          <w:sz w:val="9"/>
        </w:rPr>
        <w:t>_:..</w:t>
      </w:r>
    </w:p>
    <w:p w:rsidR="00241DE5" w:rsidRDefault="00EF2F43">
      <w:pPr>
        <w:pStyle w:val="BodyText"/>
        <w:spacing w:before="10"/>
        <w:rPr>
          <w:sz w:val="26"/>
        </w:rPr>
      </w:pPr>
      <w:r>
        <w:rPr>
          <w:noProof/>
        </w:rPr>
        <w:drawing>
          <wp:anchor distT="0" distB="0" distL="0" distR="0" simplePos="0" relativeHeight="251656192" behindDoc="0" locked="0" layoutInCell="1" allowOverlap="1">
            <wp:simplePos x="0" y="0"/>
            <wp:positionH relativeFrom="page">
              <wp:posOffset>2535889</wp:posOffset>
            </wp:positionH>
            <wp:positionV relativeFrom="paragraph">
              <wp:posOffset>221333</wp:posOffset>
            </wp:positionV>
            <wp:extent cx="658548" cy="466344"/>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658548" cy="466344"/>
                    </a:xfrm>
                    <a:prstGeom prst="rect">
                      <a:avLst/>
                    </a:prstGeom>
                  </pic:spPr>
                </pic:pic>
              </a:graphicData>
            </a:graphic>
          </wp:anchor>
        </w:drawing>
      </w: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241DE5">
      <w:pPr>
        <w:pStyle w:val="BodyText"/>
        <w:rPr>
          <w:sz w:val="10"/>
        </w:rPr>
      </w:pPr>
    </w:p>
    <w:p w:rsidR="00241DE5" w:rsidRDefault="00EF2F43">
      <w:pPr>
        <w:spacing w:before="76"/>
        <w:ind w:left="1174"/>
        <w:rPr>
          <w:rFonts w:ascii="Arial"/>
          <w:sz w:val="8"/>
        </w:rPr>
      </w:pPr>
      <w:r>
        <w:rPr>
          <w:noProof/>
        </w:rPr>
        <w:drawing>
          <wp:anchor distT="0" distB="0" distL="0" distR="0" simplePos="0" relativeHeight="251658240" behindDoc="0" locked="0" layoutInCell="1" allowOverlap="1">
            <wp:simplePos x="0" y="0"/>
            <wp:positionH relativeFrom="page">
              <wp:posOffset>5547829</wp:posOffset>
            </wp:positionH>
            <wp:positionV relativeFrom="paragraph">
              <wp:posOffset>221391</wp:posOffset>
            </wp:positionV>
            <wp:extent cx="393299" cy="411479"/>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393299" cy="411479"/>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6346588</wp:posOffset>
            </wp:positionH>
            <wp:positionV relativeFrom="paragraph">
              <wp:posOffset>-50890</wp:posOffset>
            </wp:positionV>
            <wp:extent cx="1000165" cy="69786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1000165" cy="697864"/>
                    </a:xfrm>
                    <a:prstGeom prst="rect">
                      <a:avLst/>
                    </a:prstGeom>
                  </pic:spPr>
                </pic:pic>
              </a:graphicData>
            </a:graphic>
          </wp:anchor>
        </w:drawing>
      </w:r>
      <w:r>
        <w:rPr>
          <w:rFonts w:ascii="Arial"/>
          <w:w w:val="130"/>
          <w:sz w:val="21"/>
        </w:rPr>
        <w:t>.</w:t>
      </w:r>
      <w:r>
        <w:rPr>
          <w:rFonts w:ascii="Arial"/>
          <w:spacing w:val="-25"/>
          <w:w w:val="130"/>
          <w:sz w:val="21"/>
        </w:rPr>
        <w:t xml:space="preserve"> </w:t>
      </w:r>
      <w:r>
        <w:rPr>
          <w:rFonts w:ascii="Arial"/>
          <w:w w:val="135"/>
          <w:sz w:val="8"/>
        </w:rPr>
        <w:t>;.'-</w:t>
      </w:r>
    </w:p>
    <w:p w:rsidR="00241DE5" w:rsidRDefault="00241DE5">
      <w:pPr>
        <w:pStyle w:val="BodyText"/>
        <w:rPr>
          <w:rFonts w:ascii="Arial"/>
          <w:sz w:val="22"/>
        </w:rPr>
      </w:pPr>
    </w:p>
    <w:p w:rsidR="00241DE5" w:rsidRDefault="00241DE5">
      <w:pPr>
        <w:pStyle w:val="BodyText"/>
        <w:spacing w:before="7"/>
        <w:rPr>
          <w:rFonts w:ascii="Arial"/>
          <w:sz w:val="26"/>
        </w:rPr>
      </w:pPr>
    </w:p>
    <w:p w:rsidR="00241DE5" w:rsidRDefault="00EF2F43">
      <w:pPr>
        <w:ind w:left="3523" w:right="6358"/>
        <w:jc w:val="center"/>
        <w:rPr>
          <w:i/>
          <w:sz w:val="10"/>
        </w:rPr>
      </w:pPr>
      <w:r>
        <w:rPr>
          <w:i/>
          <w:w w:val="95"/>
          <w:sz w:val="10"/>
        </w:rPr>
        <w:t>··,--:..,</w:t>
      </w:r>
    </w:p>
    <w:p w:rsidR="00241DE5" w:rsidRDefault="00241DE5">
      <w:pPr>
        <w:pStyle w:val="BodyText"/>
        <w:rPr>
          <w:i/>
          <w:sz w:val="20"/>
        </w:rPr>
      </w:pPr>
    </w:p>
    <w:p w:rsidR="00241DE5" w:rsidRDefault="00241DE5">
      <w:pPr>
        <w:pStyle w:val="BodyText"/>
        <w:rPr>
          <w:i/>
          <w:sz w:val="20"/>
        </w:rPr>
      </w:pPr>
    </w:p>
    <w:p w:rsidR="00241DE5" w:rsidRDefault="00241DE5">
      <w:pPr>
        <w:pStyle w:val="BodyText"/>
        <w:spacing w:before="8"/>
        <w:rPr>
          <w:i/>
          <w:sz w:val="20"/>
        </w:rPr>
      </w:pPr>
    </w:p>
    <w:p w:rsidR="00241DE5" w:rsidRDefault="00241DE5">
      <w:pPr>
        <w:pStyle w:val="BodyText"/>
        <w:spacing w:before="5"/>
        <w:rPr>
          <w:i/>
          <w:sz w:val="8"/>
        </w:rPr>
      </w:pPr>
    </w:p>
    <w:p w:rsidR="00241DE5" w:rsidRDefault="00EF2F43">
      <w:pPr>
        <w:ind w:left="1431"/>
        <w:rPr>
          <w:rFonts w:ascii="Arial" w:hAnsi="Arial"/>
          <w:sz w:val="9"/>
        </w:rPr>
      </w:pPr>
      <w:r>
        <w:rPr>
          <w:rFonts w:ascii="Arial" w:hAnsi="Arial"/>
          <w:w w:val="105"/>
          <w:sz w:val="9"/>
        </w:rPr>
        <w:t>!..,•</w:t>
      </w:r>
    </w:p>
    <w:p w:rsidR="00241DE5" w:rsidRDefault="00241DE5">
      <w:pPr>
        <w:pStyle w:val="BodyText"/>
        <w:rPr>
          <w:rFonts w:ascii="Arial"/>
          <w:sz w:val="20"/>
        </w:rPr>
      </w:pPr>
    </w:p>
    <w:p w:rsidR="00241DE5" w:rsidRDefault="00241DE5">
      <w:pPr>
        <w:pStyle w:val="BodyText"/>
        <w:rPr>
          <w:rFonts w:ascii="Arial"/>
          <w:sz w:val="20"/>
        </w:rPr>
      </w:pPr>
    </w:p>
    <w:p w:rsidR="00241DE5" w:rsidRDefault="00241DE5">
      <w:pPr>
        <w:pStyle w:val="BodyText"/>
        <w:rPr>
          <w:rFonts w:ascii="Arial"/>
          <w:sz w:val="20"/>
        </w:rPr>
      </w:pPr>
    </w:p>
    <w:p w:rsidR="00241DE5" w:rsidRDefault="00241DE5">
      <w:pPr>
        <w:pStyle w:val="BodyText"/>
        <w:rPr>
          <w:rFonts w:ascii="Arial"/>
          <w:sz w:val="20"/>
        </w:rPr>
      </w:pPr>
    </w:p>
    <w:p w:rsidR="00241DE5" w:rsidRDefault="00241DE5">
      <w:pPr>
        <w:pStyle w:val="BodyText"/>
        <w:rPr>
          <w:rFonts w:ascii="Arial"/>
          <w:sz w:val="20"/>
        </w:rPr>
      </w:pPr>
    </w:p>
    <w:p w:rsidR="00241DE5" w:rsidRDefault="00241DE5">
      <w:pPr>
        <w:pStyle w:val="BodyText"/>
        <w:rPr>
          <w:rFonts w:ascii="Arial"/>
          <w:sz w:val="25"/>
        </w:rPr>
      </w:pPr>
    </w:p>
    <w:p w:rsidR="00241DE5" w:rsidRDefault="00EF2F43">
      <w:pPr>
        <w:spacing w:before="92"/>
        <w:ind w:left="1624"/>
        <w:rPr>
          <w:sz w:val="19"/>
        </w:rPr>
      </w:pPr>
      <w:r>
        <w:rPr>
          <w:rFonts w:ascii="Arial" w:hAnsi="Arial"/>
          <w:sz w:val="14"/>
        </w:rPr>
        <w:t>...</w:t>
      </w:r>
      <w:r>
        <w:rPr>
          <w:sz w:val="19"/>
        </w:rPr>
        <w:t>-.·</w:t>
      </w:r>
    </w:p>
    <w:p w:rsidR="00241DE5" w:rsidRDefault="00241DE5">
      <w:pPr>
        <w:pStyle w:val="BodyText"/>
        <w:spacing w:before="7"/>
      </w:pPr>
    </w:p>
    <w:p w:rsidR="00241DE5" w:rsidRDefault="00241DE5">
      <w:pPr>
        <w:sectPr w:rsidR="00241DE5">
          <w:pgSz w:w="12160" w:h="15820"/>
          <w:pgMar w:top="200" w:right="480" w:bottom="0" w:left="1520" w:header="720" w:footer="720" w:gutter="0"/>
          <w:cols w:space="720"/>
        </w:sectPr>
      </w:pPr>
    </w:p>
    <w:p w:rsidR="00241DE5" w:rsidRDefault="00EF2F43">
      <w:pPr>
        <w:spacing w:before="94"/>
        <w:ind w:left="113"/>
        <w:rPr>
          <w:sz w:val="15"/>
        </w:rPr>
      </w:pPr>
      <w:r>
        <w:rPr>
          <w:rFonts w:ascii="Arial" w:hAnsi="Arial"/>
          <w:w w:val="90"/>
          <w:sz w:val="7"/>
        </w:rPr>
        <w:t xml:space="preserve">'· </w:t>
      </w:r>
      <w:r>
        <w:rPr>
          <w:rFonts w:ascii="Arial" w:hAnsi="Arial"/>
          <w:w w:val="90"/>
          <w:sz w:val="10"/>
        </w:rPr>
        <w:t xml:space="preserve">.. </w:t>
      </w:r>
      <w:r>
        <w:rPr>
          <w:w w:val="90"/>
          <w:sz w:val="15"/>
        </w:rPr>
        <w:t>--,-:</w:t>
      </w:r>
    </w:p>
    <w:p w:rsidR="00241DE5" w:rsidRDefault="00241DE5">
      <w:pPr>
        <w:pStyle w:val="BodyText"/>
        <w:spacing w:before="4" w:after="39"/>
        <w:rPr>
          <w:sz w:val="27"/>
        </w:rPr>
      </w:pPr>
    </w:p>
    <w:p w:rsidR="00241DE5" w:rsidRDefault="00EF2F43">
      <w:pPr>
        <w:pStyle w:val="BodyText"/>
        <w:ind w:left="1698"/>
        <w:rPr>
          <w:sz w:val="20"/>
        </w:rPr>
      </w:pPr>
      <w:r>
        <w:rPr>
          <w:noProof/>
          <w:sz w:val="20"/>
        </w:rPr>
        <w:drawing>
          <wp:inline distT="0" distB="0" distL="0" distR="0">
            <wp:extent cx="546503" cy="182879"/>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546503" cy="182879"/>
                    </a:xfrm>
                    <a:prstGeom prst="rect">
                      <a:avLst/>
                    </a:prstGeom>
                  </pic:spPr>
                </pic:pic>
              </a:graphicData>
            </a:graphic>
          </wp:inline>
        </w:drawing>
      </w:r>
    </w:p>
    <w:p w:rsidR="00241DE5" w:rsidRDefault="00EF2F43">
      <w:pPr>
        <w:pStyle w:val="BodyText"/>
        <w:rPr>
          <w:sz w:val="16"/>
        </w:rPr>
      </w:pPr>
      <w:r>
        <w:br w:type="column"/>
      </w:r>
    </w:p>
    <w:p w:rsidR="00241DE5" w:rsidRDefault="00241DE5">
      <w:pPr>
        <w:pStyle w:val="BodyText"/>
        <w:rPr>
          <w:sz w:val="16"/>
        </w:rPr>
      </w:pPr>
    </w:p>
    <w:p w:rsidR="00241DE5" w:rsidRDefault="00241DE5">
      <w:pPr>
        <w:pStyle w:val="BodyText"/>
        <w:rPr>
          <w:sz w:val="16"/>
        </w:rPr>
      </w:pPr>
    </w:p>
    <w:p w:rsidR="00241DE5" w:rsidRDefault="00241DE5">
      <w:pPr>
        <w:pStyle w:val="BodyText"/>
        <w:rPr>
          <w:sz w:val="16"/>
        </w:rPr>
      </w:pPr>
    </w:p>
    <w:p w:rsidR="00241DE5" w:rsidRDefault="00EF2F43">
      <w:pPr>
        <w:spacing w:before="92"/>
        <w:ind w:left="113"/>
        <w:rPr>
          <w:sz w:val="14"/>
        </w:rPr>
      </w:pPr>
      <w:r>
        <w:rPr>
          <w:spacing w:val="-5"/>
          <w:w w:val="75"/>
          <w:sz w:val="14"/>
        </w:rPr>
        <w:t xml:space="preserve">..!: </w:t>
      </w:r>
      <w:r>
        <w:rPr>
          <w:w w:val="75"/>
          <w:sz w:val="14"/>
        </w:rPr>
        <w:t xml:space="preserve">. </w:t>
      </w:r>
      <w:r>
        <w:rPr>
          <w:spacing w:val="-18"/>
          <w:w w:val="75"/>
          <w:sz w:val="14"/>
        </w:rPr>
        <w:t>}</w:t>
      </w:r>
    </w:p>
    <w:p w:rsidR="00241DE5" w:rsidRDefault="00EF2F43">
      <w:pPr>
        <w:pStyle w:val="BodyText"/>
        <w:rPr>
          <w:sz w:val="26"/>
        </w:rPr>
      </w:pPr>
      <w:r>
        <w:br w:type="column"/>
      </w:r>
    </w:p>
    <w:p w:rsidR="00241DE5" w:rsidRDefault="00EF2F43">
      <w:pPr>
        <w:spacing w:before="179"/>
        <w:ind w:right="5247"/>
        <w:jc w:val="center"/>
        <w:rPr>
          <w:sz w:val="10"/>
        </w:rPr>
      </w:pPr>
      <w:r>
        <w:rPr>
          <w:rFonts w:ascii="Arial" w:hAnsi="Arial"/>
          <w:sz w:val="24"/>
        </w:rPr>
        <w:t xml:space="preserve">.. </w:t>
      </w:r>
      <w:r>
        <w:rPr>
          <w:rFonts w:ascii="Arial" w:hAnsi="Arial"/>
          <w:sz w:val="17"/>
        </w:rPr>
        <w:t>·</w:t>
      </w:r>
      <w:r>
        <w:rPr>
          <w:rFonts w:ascii="Arial" w:hAnsi="Arial"/>
          <w:sz w:val="14"/>
        </w:rPr>
        <w:t xml:space="preserve">.. </w:t>
      </w:r>
      <w:r>
        <w:rPr>
          <w:sz w:val="10"/>
        </w:rPr>
        <w:t>.</w:t>
      </w:r>
    </w:p>
    <w:p w:rsidR="00241DE5" w:rsidRDefault="00EF2F43">
      <w:pPr>
        <w:spacing w:before="74"/>
        <w:ind w:right="5212"/>
        <w:jc w:val="center"/>
        <w:rPr>
          <w:sz w:val="14"/>
        </w:rPr>
      </w:pPr>
      <w:r>
        <w:rPr>
          <w:noProof/>
        </w:rPr>
        <w:drawing>
          <wp:anchor distT="0" distB="0" distL="0" distR="0" simplePos="0" relativeHeight="251657216" behindDoc="0" locked="0" layoutInCell="1" allowOverlap="1">
            <wp:simplePos x="0" y="0"/>
            <wp:positionH relativeFrom="page">
              <wp:posOffset>5291494</wp:posOffset>
            </wp:positionH>
            <wp:positionV relativeFrom="paragraph">
              <wp:posOffset>399980</wp:posOffset>
            </wp:positionV>
            <wp:extent cx="1959135" cy="252604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959135" cy="2526042"/>
                    </a:xfrm>
                    <a:prstGeom prst="rect">
                      <a:avLst/>
                    </a:prstGeom>
                  </pic:spPr>
                </pic:pic>
              </a:graphicData>
            </a:graphic>
          </wp:anchor>
        </w:drawing>
      </w:r>
      <w:r>
        <w:rPr>
          <w:w w:val="85"/>
          <w:sz w:val="14"/>
        </w:rPr>
        <w:t>. .,..</w:t>
      </w:r>
    </w:p>
    <w:p w:rsidR="00241DE5" w:rsidRDefault="00241DE5">
      <w:pPr>
        <w:jc w:val="center"/>
        <w:rPr>
          <w:sz w:val="14"/>
        </w:rPr>
        <w:sectPr w:rsidR="00241DE5">
          <w:type w:val="continuous"/>
          <w:pgSz w:w="12160" w:h="15820"/>
          <w:pgMar w:top="1000" w:right="480" w:bottom="280" w:left="1520" w:header="720" w:footer="720" w:gutter="0"/>
          <w:cols w:num="3" w:space="720" w:equalWidth="0">
            <w:col w:w="2601" w:space="1534"/>
            <w:col w:w="323" w:space="39"/>
            <w:col w:w="5663"/>
          </w:cols>
        </w:sectPr>
      </w:pPr>
    </w:p>
    <w:p w:rsidR="00241DE5" w:rsidRDefault="00241DE5">
      <w:pPr>
        <w:pStyle w:val="BodyText"/>
        <w:spacing w:before="7"/>
      </w:pPr>
    </w:p>
    <w:p w:rsidR="00241DE5" w:rsidRDefault="00241DE5">
      <w:pPr>
        <w:sectPr w:rsidR="00241DE5">
          <w:type w:val="continuous"/>
          <w:pgSz w:w="12160" w:h="15820"/>
          <w:pgMar w:top="1000" w:right="480" w:bottom="280" w:left="1520" w:header="720" w:footer="720" w:gutter="0"/>
          <w:cols w:space="720"/>
        </w:sectPr>
      </w:pPr>
    </w:p>
    <w:p w:rsidR="00241DE5" w:rsidRDefault="004A7351">
      <w:pPr>
        <w:pStyle w:val="BodyText"/>
        <w:rPr>
          <w:sz w:val="20"/>
        </w:rPr>
      </w:pPr>
      <w:r>
        <w:pict>
          <v:line id="_x0000_s1026" style="position:absolute;z-index:251660288;mso-position-horizontal-relative:page;mso-position-vertical-relative:page" from=".35pt,790.55pt" to=".35pt,743.35pt" strokeweight=".06358mm">
            <w10:wrap anchorx="page" anchory="page"/>
          </v:line>
        </w:pict>
      </w:r>
    </w:p>
    <w:p w:rsidR="00241DE5" w:rsidRDefault="00241DE5">
      <w:pPr>
        <w:pStyle w:val="BodyText"/>
        <w:spacing w:before="3"/>
        <w:rPr>
          <w:sz w:val="22"/>
        </w:rPr>
      </w:pPr>
    </w:p>
    <w:p w:rsidR="00241DE5" w:rsidRDefault="00EF2F43">
      <w:pPr>
        <w:tabs>
          <w:tab w:val="left" w:pos="1684"/>
        </w:tabs>
        <w:ind w:left="328"/>
        <w:rPr>
          <w:sz w:val="20"/>
        </w:rPr>
      </w:pPr>
      <w:r>
        <w:rPr>
          <w:noProof/>
          <w:sz w:val="20"/>
        </w:rPr>
        <w:drawing>
          <wp:inline distT="0" distB="0" distL="0" distR="0">
            <wp:extent cx="647115" cy="374903"/>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647115" cy="374903"/>
                    </a:xfrm>
                    <a:prstGeom prst="rect">
                      <a:avLst/>
                    </a:prstGeom>
                  </pic:spPr>
                </pic:pic>
              </a:graphicData>
            </a:graphic>
          </wp:inline>
        </w:drawing>
      </w:r>
      <w:r>
        <w:rPr>
          <w:sz w:val="20"/>
        </w:rPr>
        <w:tab/>
      </w:r>
      <w:r>
        <w:rPr>
          <w:noProof/>
          <w:position w:val="34"/>
          <w:sz w:val="20"/>
        </w:rPr>
        <w:drawing>
          <wp:inline distT="0" distB="0" distL="0" distR="0">
            <wp:extent cx="436745" cy="141732"/>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2" cstate="print"/>
                    <a:stretch>
                      <a:fillRect/>
                    </a:stretch>
                  </pic:blipFill>
                  <pic:spPr>
                    <a:xfrm>
                      <a:off x="0" y="0"/>
                      <a:ext cx="436745" cy="141732"/>
                    </a:xfrm>
                    <a:prstGeom prst="rect">
                      <a:avLst/>
                    </a:prstGeom>
                  </pic:spPr>
                </pic:pic>
              </a:graphicData>
            </a:graphic>
          </wp:inline>
        </w:drawing>
      </w:r>
    </w:p>
    <w:p w:rsidR="00241DE5" w:rsidRDefault="00241DE5">
      <w:pPr>
        <w:pStyle w:val="BodyText"/>
        <w:rPr>
          <w:sz w:val="16"/>
        </w:rPr>
      </w:pPr>
    </w:p>
    <w:p w:rsidR="00241DE5" w:rsidRDefault="00241DE5">
      <w:pPr>
        <w:pStyle w:val="BodyText"/>
        <w:rPr>
          <w:sz w:val="16"/>
        </w:rPr>
      </w:pPr>
    </w:p>
    <w:p w:rsidR="00241DE5" w:rsidRDefault="00241DE5">
      <w:pPr>
        <w:pStyle w:val="BodyText"/>
        <w:rPr>
          <w:sz w:val="16"/>
        </w:rPr>
      </w:pPr>
    </w:p>
    <w:p w:rsidR="00241DE5" w:rsidRDefault="00241DE5">
      <w:pPr>
        <w:pStyle w:val="BodyText"/>
        <w:rPr>
          <w:sz w:val="16"/>
        </w:rPr>
      </w:pPr>
    </w:p>
    <w:p w:rsidR="00241DE5" w:rsidRDefault="00EF2F43">
      <w:pPr>
        <w:spacing w:before="129"/>
        <w:ind w:left="397"/>
        <w:rPr>
          <w:rFonts w:ascii="Arial"/>
          <w:sz w:val="8"/>
        </w:rPr>
      </w:pPr>
      <w:r>
        <w:rPr>
          <w:w w:val="70"/>
          <w:sz w:val="15"/>
        </w:rPr>
        <w:t>..</w:t>
      </w:r>
      <w:r>
        <w:rPr>
          <w:rFonts w:ascii="Arial"/>
          <w:w w:val="70"/>
          <w:sz w:val="8"/>
        </w:rPr>
        <w:t>,.;</w:t>
      </w:r>
    </w:p>
    <w:p w:rsidR="00241DE5" w:rsidRDefault="00EF2F43">
      <w:pPr>
        <w:pStyle w:val="BodyText"/>
        <w:spacing w:before="8"/>
        <w:rPr>
          <w:rFonts w:ascii="Arial"/>
          <w:sz w:val="9"/>
        </w:rPr>
      </w:pPr>
      <w:r>
        <w:br w:type="column"/>
      </w:r>
    </w:p>
    <w:p w:rsidR="00241DE5" w:rsidRDefault="00EF2F43">
      <w:pPr>
        <w:pStyle w:val="BodyText"/>
        <w:spacing w:line="201" w:lineRule="exact"/>
        <w:ind w:left="328"/>
        <w:rPr>
          <w:rFonts w:ascii="Arial"/>
          <w:sz w:val="20"/>
        </w:rPr>
      </w:pPr>
      <w:r>
        <w:rPr>
          <w:rFonts w:ascii="Arial"/>
          <w:noProof/>
          <w:position w:val="-3"/>
          <w:sz w:val="20"/>
        </w:rPr>
        <w:drawing>
          <wp:inline distT="0" distB="0" distL="0" distR="0">
            <wp:extent cx="738580" cy="128015"/>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3" cstate="print"/>
                    <a:stretch>
                      <a:fillRect/>
                    </a:stretch>
                  </pic:blipFill>
                  <pic:spPr>
                    <a:xfrm>
                      <a:off x="0" y="0"/>
                      <a:ext cx="738580" cy="128015"/>
                    </a:xfrm>
                    <a:prstGeom prst="rect">
                      <a:avLst/>
                    </a:prstGeom>
                  </pic:spPr>
                </pic:pic>
              </a:graphicData>
            </a:graphic>
          </wp:inline>
        </w:drawing>
      </w:r>
    </w:p>
    <w:p w:rsidR="00241DE5" w:rsidRDefault="00241DE5">
      <w:pPr>
        <w:pStyle w:val="BodyText"/>
        <w:rPr>
          <w:rFonts w:ascii="Arial"/>
          <w:sz w:val="14"/>
        </w:rPr>
      </w:pPr>
    </w:p>
    <w:p w:rsidR="00241DE5" w:rsidRDefault="00241DE5">
      <w:pPr>
        <w:pStyle w:val="BodyText"/>
        <w:rPr>
          <w:rFonts w:ascii="Arial"/>
          <w:sz w:val="14"/>
        </w:rPr>
      </w:pPr>
    </w:p>
    <w:p w:rsidR="00241DE5" w:rsidRDefault="00241DE5">
      <w:pPr>
        <w:pStyle w:val="BodyText"/>
        <w:rPr>
          <w:rFonts w:ascii="Arial"/>
          <w:sz w:val="14"/>
        </w:rPr>
      </w:pPr>
    </w:p>
    <w:p w:rsidR="00241DE5" w:rsidRDefault="00241DE5">
      <w:pPr>
        <w:pStyle w:val="BodyText"/>
        <w:spacing w:before="2"/>
        <w:rPr>
          <w:rFonts w:ascii="Arial"/>
          <w:sz w:val="15"/>
        </w:rPr>
      </w:pPr>
    </w:p>
    <w:p w:rsidR="00241DE5" w:rsidRDefault="00EF2F43">
      <w:pPr>
        <w:ind w:right="39"/>
        <w:jc w:val="right"/>
        <w:rPr>
          <w:sz w:val="13"/>
        </w:rPr>
      </w:pPr>
      <w:r>
        <w:rPr>
          <w:w w:val="85"/>
          <w:sz w:val="13"/>
        </w:rPr>
        <w:t>, ..,•_. r</w:t>
      </w:r>
    </w:p>
    <w:p w:rsidR="00241DE5" w:rsidRDefault="00EF2F43">
      <w:pPr>
        <w:pStyle w:val="BodyText"/>
        <w:spacing w:before="5"/>
        <w:rPr>
          <w:sz w:val="8"/>
        </w:rPr>
      </w:pPr>
      <w:r>
        <w:br w:type="column"/>
      </w:r>
    </w:p>
    <w:p w:rsidR="00241DE5" w:rsidRDefault="00EF2F43">
      <w:pPr>
        <w:ind w:left="328"/>
        <w:rPr>
          <w:rFonts w:ascii="Arial" w:hAnsi="Arial"/>
          <w:i/>
          <w:sz w:val="10"/>
        </w:rPr>
      </w:pPr>
      <w:r>
        <w:rPr>
          <w:rFonts w:ascii="Arial" w:hAnsi="Arial"/>
          <w:i/>
          <w:w w:val="155"/>
          <w:sz w:val="10"/>
        </w:rPr>
        <w:t>·•,:..</w:t>
      </w:r>
    </w:p>
    <w:sectPr w:rsidR="00241DE5">
      <w:type w:val="continuous"/>
      <w:pgSz w:w="12160" w:h="15820"/>
      <w:pgMar w:top="1000" w:right="480" w:bottom="280" w:left="1520" w:header="720" w:footer="720" w:gutter="0"/>
      <w:cols w:num="3" w:space="720" w:equalWidth="0">
        <w:col w:w="2413" w:space="1155"/>
        <w:col w:w="1534" w:space="221"/>
        <w:col w:w="48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220B8"/>
    <w:multiLevelType w:val="hybridMultilevel"/>
    <w:tmpl w:val="FFD897F4"/>
    <w:lvl w:ilvl="0" w:tplc="6A42FB82">
      <w:start w:val="1"/>
      <w:numFmt w:val="decimal"/>
      <w:lvlText w:val="%1)"/>
      <w:lvlJc w:val="left"/>
      <w:pPr>
        <w:ind w:left="349" w:hanging="237"/>
        <w:jc w:val="left"/>
      </w:pPr>
      <w:rPr>
        <w:rFonts w:ascii="Times New Roman" w:eastAsia="Times New Roman" w:hAnsi="Times New Roman" w:cs="Times New Roman" w:hint="default"/>
        <w:w w:val="110"/>
        <w:sz w:val="19"/>
        <w:szCs w:val="19"/>
      </w:rPr>
    </w:lvl>
    <w:lvl w:ilvl="1" w:tplc="76A2B6EC">
      <w:numFmt w:val="bullet"/>
      <w:lvlText w:val="•"/>
      <w:lvlJc w:val="left"/>
      <w:pPr>
        <w:ind w:left="1368" w:hanging="237"/>
      </w:pPr>
      <w:rPr>
        <w:rFonts w:hint="default"/>
      </w:rPr>
    </w:lvl>
    <w:lvl w:ilvl="2" w:tplc="EB083420">
      <w:numFmt w:val="bullet"/>
      <w:lvlText w:val="•"/>
      <w:lvlJc w:val="left"/>
      <w:pPr>
        <w:ind w:left="2396" w:hanging="237"/>
      </w:pPr>
      <w:rPr>
        <w:rFonts w:hint="default"/>
      </w:rPr>
    </w:lvl>
    <w:lvl w:ilvl="3" w:tplc="FC46A3C6">
      <w:numFmt w:val="bullet"/>
      <w:lvlText w:val="•"/>
      <w:lvlJc w:val="left"/>
      <w:pPr>
        <w:ind w:left="3424" w:hanging="237"/>
      </w:pPr>
      <w:rPr>
        <w:rFonts w:hint="default"/>
      </w:rPr>
    </w:lvl>
    <w:lvl w:ilvl="4" w:tplc="5CF24328">
      <w:numFmt w:val="bullet"/>
      <w:lvlText w:val="•"/>
      <w:lvlJc w:val="left"/>
      <w:pPr>
        <w:ind w:left="4452" w:hanging="237"/>
      </w:pPr>
      <w:rPr>
        <w:rFonts w:hint="default"/>
      </w:rPr>
    </w:lvl>
    <w:lvl w:ilvl="5" w:tplc="D3C27998">
      <w:numFmt w:val="bullet"/>
      <w:lvlText w:val="•"/>
      <w:lvlJc w:val="left"/>
      <w:pPr>
        <w:ind w:left="5481" w:hanging="237"/>
      </w:pPr>
      <w:rPr>
        <w:rFonts w:hint="default"/>
      </w:rPr>
    </w:lvl>
    <w:lvl w:ilvl="6" w:tplc="5B5E904C">
      <w:numFmt w:val="bullet"/>
      <w:lvlText w:val="•"/>
      <w:lvlJc w:val="left"/>
      <w:pPr>
        <w:ind w:left="6509" w:hanging="237"/>
      </w:pPr>
      <w:rPr>
        <w:rFonts w:hint="default"/>
      </w:rPr>
    </w:lvl>
    <w:lvl w:ilvl="7" w:tplc="1E60A8C6">
      <w:numFmt w:val="bullet"/>
      <w:lvlText w:val="•"/>
      <w:lvlJc w:val="left"/>
      <w:pPr>
        <w:ind w:left="7537" w:hanging="237"/>
      </w:pPr>
      <w:rPr>
        <w:rFonts w:hint="default"/>
      </w:rPr>
    </w:lvl>
    <w:lvl w:ilvl="8" w:tplc="5C303AB6">
      <w:numFmt w:val="bullet"/>
      <w:lvlText w:val="•"/>
      <w:lvlJc w:val="left"/>
      <w:pPr>
        <w:ind w:left="8565" w:hanging="23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41DE5"/>
    <w:rsid w:val="001E43BE"/>
    <w:rsid w:val="00241DE5"/>
    <w:rsid w:val="003457A9"/>
    <w:rsid w:val="00374B0E"/>
    <w:rsid w:val="004446CE"/>
    <w:rsid w:val="004A7351"/>
    <w:rsid w:val="00C236CB"/>
    <w:rsid w:val="00EF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103550A5-0178-4701-B74E-D06E4844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1"/>
      <w:outlineLvl w:val="0"/>
    </w:pPr>
    <w:rPr>
      <w:i/>
      <w:sz w:val="20"/>
      <w:szCs w:val="20"/>
    </w:rPr>
  </w:style>
  <w:style w:type="paragraph" w:styleId="Heading2">
    <w:name w:val="heading 2"/>
    <w:basedOn w:val="Normal"/>
    <w:uiPriority w:val="1"/>
    <w:qFormat/>
    <w:pPr>
      <w:spacing w:before="3"/>
      <w:ind w:left="117"/>
      <w:outlineLvl w:val="1"/>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5" w:hanging="23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3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Davis County Government</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Nicholas</dc:creator>
  <cp:lastModifiedBy>Jennifer Nicholas</cp:lastModifiedBy>
  <cp:revision>8</cp:revision>
  <cp:lastPrinted>2026-06-12T18:35:00Z</cp:lastPrinted>
  <dcterms:created xsi:type="dcterms:W3CDTF">2020-09-10T21:26:00Z</dcterms:created>
  <dcterms:modified xsi:type="dcterms:W3CDTF">2026-06-12T18:36:00Z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PFU ScanSnap Manager 6.2.20 #iX500</vt:lpwstr>
  </property>
  <property fmtid="{D5CDD505-2E9C-101B-9397-08002B2CF9AE}" pid="4" name="LastSaved">
    <vt:filetime>2020-09-10T00:00:00Z</vt:filetime>
  </property>
</Properties>
</file>