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8" w:rsidRDefault="00B370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BUILDING PERMIT APPLICATION CHECKLIST</w:t>
      </w:r>
    </w:p>
    <w:p w:rsidR="00B37091" w:rsidRDefault="00B37091" w:rsidP="00B37091">
      <w:pPr>
        <w:spacing w:line="480" w:lineRule="auto"/>
      </w:pP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26" style="position:absolute;margin-left:1.2pt;margin-top:4.45pt;width:10.2pt;height:9.6pt;z-index:251653120"/>
        </w:pict>
      </w:r>
      <w:r>
        <w:rPr>
          <w:sz w:val="24"/>
          <w:szCs w:val="24"/>
        </w:rPr>
        <w:tab/>
      </w:r>
      <w:r w:rsidRPr="00B37091">
        <w:rPr>
          <w:sz w:val="28"/>
          <w:szCs w:val="28"/>
        </w:rPr>
        <w:t>Plan Check Approved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.2pt;margin-top:4.8pt;width:10.2pt;height:9.6pt;z-index:251654144"/>
        </w:pict>
      </w:r>
      <w:r>
        <w:rPr>
          <w:sz w:val="28"/>
          <w:szCs w:val="28"/>
        </w:rPr>
        <w:tab/>
        <w:t>Site Plan/Height of Residence Approved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.2pt;margin-top:2.35pt;width:10.2pt;height:9.6pt;z-index:251655168"/>
        </w:pict>
      </w:r>
      <w:r>
        <w:rPr>
          <w:sz w:val="28"/>
          <w:szCs w:val="28"/>
        </w:rPr>
        <w:tab/>
        <w:t>Water Fees Paid, if applicable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.2pt;margin-top:2.9pt;width:10.2pt;height:9.6pt;z-index:251656192"/>
        </w:pict>
      </w:r>
      <w:r>
        <w:rPr>
          <w:sz w:val="28"/>
          <w:szCs w:val="28"/>
        </w:rPr>
        <w:tab/>
        <w:t>Sewer Fees Paid, if applicable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.2pt;margin-top:2.25pt;width:10.2pt;height:9.6pt;z-index:251657216"/>
        </w:pict>
      </w:r>
      <w:r>
        <w:rPr>
          <w:sz w:val="28"/>
          <w:szCs w:val="28"/>
        </w:rPr>
        <w:tab/>
        <w:t>Property in correct name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.2pt;margin-top:2.8pt;width:10.2pt;height:9.6pt;z-index:251658240"/>
        </w:pict>
      </w:r>
      <w:r>
        <w:rPr>
          <w:sz w:val="28"/>
          <w:szCs w:val="28"/>
        </w:rPr>
        <w:tab/>
        <w:t>Staff signature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.2pt;margin-top:2.75pt;width:10.2pt;height:9.6pt;z-index:251659264"/>
        </w:pict>
      </w:r>
      <w:r>
        <w:rPr>
          <w:sz w:val="28"/>
          <w:szCs w:val="28"/>
        </w:rPr>
        <w:tab/>
        <w:t>Pay fees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1.2pt;margin-top:1.55pt;width:10.2pt;height:9.6pt;z-index:251660288"/>
        </w:pict>
      </w:r>
      <w:r>
        <w:rPr>
          <w:sz w:val="28"/>
          <w:szCs w:val="28"/>
        </w:rPr>
        <w:tab/>
        <w:t>Owner or Contractor Signature</w:t>
      </w:r>
    </w:p>
    <w:p w:rsidR="00B37091" w:rsidRDefault="00B37091" w:rsidP="00B3709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.2pt;margin-top:3.3pt;width:10.2pt;height:9.6pt;z-index:251661312"/>
        </w:pict>
      </w:r>
      <w:r>
        <w:rPr>
          <w:sz w:val="28"/>
          <w:szCs w:val="28"/>
        </w:rPr>
        <w:tab/>
        <w:t>Owner/Builder Form, if applicable</w:t>
      </w:r>
    </w:p>
    <w:p w:rsidR="00B37091" w:rsidRPr="00B37091" w:rsidRDefault="00B37091" w:rsidP="00B37091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1.2pt;margin-top:2.7pt;width:10.2pt;height:9.6pt;z-index:251662336"/>
        </w:pict>
      </w:r>
      <w:r>
        <w:rPr>
          <w:sz w:val="28"/>
          <w:szCs w:val="28"/>
        </w:rPr>
        <w:tab/>
        <w:t>Improvement Lien Agreement, if applicable</w:t>
      </w:r>
    </w:p>
    <w:p w:rsidR="00B37091" w:rsidRPr="00B37091" w:rsidRDefault="00B37091" w:rsidP="00B370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7091" w:rsidRPr="00B37091" w:rsidSect="0000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91"/>
    <w:rsid w:val="00003210"/>
    <w:rsid w:val="000910BB"/>
    <w:rsid w:val="001161A8"/>
    <w:rsid w:val="001B3D35"/>
    <w:rsid w:val="001B5A8F"/>
    <w:rsid w:val="002666BB"/>
    <w:rsid w:val="002D6BA5"/>
    <w:rsid w:val="003D520B"/>
    <w:rsid w:val="00463AAD"/>
    <w:rsid w:val="005570EB"/>
    <w:rsid w:val="006B0EB8"/>
    <w:rsid w:val="007F1A37"/>
    <w:rsid w:val="009C5CC2"/>
    <w:rsid w:val="00A55FEB"/>
    <w:rsid w:val="00A61339"/>
    <w:rsid w:val="00A9605B"/>
    <w:rsid w:val="00AE07D1"/>
    <w:rsid w:val="00B37091"/>
    <w:rsid w:val="00DB3DAE"/>
    <w:rsid w:val="00E1049F"/>
    <w:rsid w:val="00F23D87"/>
    <w:rsid w:val="00F6465A"/>
    <w:rsid w:val="00FD345E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</dc:creator>
  <cp:lastModifiedBy>ldk</cp:lastModifiedBy>
  <cp:revision>2</cp:revision>
  <dcterms:created xsi:type="dcterms:W3CDTF">2011-09-28T16:19:00Z</dcterms:created>
  <dcterms:modified xsi:type="dcterms:W3CDTF">2011-09-28T16:19:00Z</dcterms:modified>
</cp:coreProperties>
</file>